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238" w:rsidRDefault="00A17F48" w:rsidP="00A17F48">
      <w:pPr>
        <w:widowControl/>
        <w:shd w:val="clear" w:color="auto" w:fill="FFFFFF"/>
        <w:spacing w:line="560" w:lineRule="exact"/>
        <w:jc w:val="center"/>
        <w:outlineLvl w:val="0"/>
        <w:rPr>
          <w:rFonts w:ascii="方正小标宋简体" w:eastAsia="方正小标宋简体" w:hAnsi="黑体" w:cs="宋体" w:hint="eastAsia"/>
          <w:color w:val="000000"/>
          <w:kern w:val="36"/>
          <w:sz w:val="44"/>
          <w:szCs w:val="44"/>
        </w:rPr>
      </w:pPr>
      <w:r w:rsidRPr="00A17F48">
        <w:rPr>
          <w:rFonts w:ascii="方正小标宋简体" w:eastAsia="方正小标宋简体" w:hAnsi="黑体" w:cs="宋体" w:hint="eastAsia"/>
          <w:color w:val="000000"/>
          <w:kern w:val="36"/>
          <w:sz w:val="44"/>
          <w:szCs w:val="44"/>
        </w:rPr>
        <w:t>以立德为根本 以树人为核心</w:t>
      </w:r>
      <w:r w:rsidR="00486238">
        <w:rPr>
          <w:rFonts w:ascii="方正小标宋简体" w:eastAsia="方正小标宋简体" w:hAnsi="黑体" w:cs="宋体" w:hint="eastAsia"/>
          <w:color w:val="000000"/>
          <w:kern w:val="36"/>
          <w:sz w:val="44"/>
          <w:szCs w:val="44"/>
        </w:rPr>
        <w:t xml:space="preserve"> </w:t>
      </w:r>
      <w:r w:rsidRPr="00A17F48">
        <w:rPr>
          <w:rFonts w:ascii="方正小标宋简体" w:eastAsia="方正小标宋简体" w:hAnsi="黑体" w:cs="宋体" w:hint="eastAsia"/>
          <w:color w:val="000000"/>
          <w:kern w:val="36"/>
          <w:sz w:val="44"/>
          <w:szCs w:val="44"/>
        </w:rPr>
        <w:t>共创一流本科</w:t>
      </w:r>
    </w:p>
    <w:p w:rsidR="00A17F48" w:rsidRDefault="00A17F48" w:rsidP="00A17F48">
      <w:pPr>
        <w:widowControl/>
        <w:shd w:val="clear" w:color="auto" w:fill="FFFFFF"/>
        <w:spacing w:line="560" w:lineRule="exact"/>
        <w:jc w:val="center"/>
        <w:outlineLvl w:val="0"/>
        <w:rPr>
          <w:rFonts w:ascii="方正小标宋简体" w:eastAsia="方正小标宋简体" w:hAnsi="黑体" w:cs="宋体" w:hint="eastAsia"/>
          <w:color w:val="000000"/>
          <w:kern w:val="36"/>
          <w:sz w:val="44"/>
          <w:szCs w:val="44"/>
        </w:rPr>
      </w:pPr>
      <w:r w:rsidRPr="00A17F48">
        <w:rPr>
          <w:rFonts w:ascii="方正小标宋简体" w:eastAsia="方正小标宋简体" w:hAnsi="黑体" w:cs="宋体" w:hint="eastAsia"/>
          <w:color w:val="000000"/>
          <w:kern w:val="36"/>
          <w:sz w:val="44"/>
          <w:szCs w:val="44"/>
        </w:rPr>
        <w:t>教育工作新局面</w:t>
      </w:r>
    </w:p>
    <w:p w:rsidR="00A17F48" w:rsidRPr="00486238" w:rsidRDefault="00A17F48" w:rsidP="00A17F48">
      <w:pPr>
        <w:widowControl/>
        <w:shd w:val="clear" w:color="auto" w:fill="FFFFFF"/>
        <w:spacing w:line="560" w:lineRule="exact"/>
        <w:jc w:val="center"/>
        <w:outlineLvl w:val="0"/>
        <w:rPr>
          <w:rFonts w:ascii="楷体_GB2312" w:eastAsia="楷体_GB2312" w:hAnsi="Arial" w:cs="Arial" w:hint="eastAsia"/>
          <w:b/>
          <w:bCs/>
          <w:color w:val="000000"/>
          <w:kern w:val="0"/>
          <w:sz w:val="32"/>
          <w:szCs w:val="32"/>
        </w:rPr>
      </w:pPr>
      <w:r w:rsidRPr="00A17F48">
        <w:rPr>
          <w:rFonts w:ascii="楷体_GB2312" w:eastAsia="楷体_GB2312" w:hAnsi="Arial" w:cs="Arial" w:hint="eastAsia"/>
          <w:b/>
          <w:bCs/>
          <w:color w:val="000000"/>
          <w:kern w:val="0"/>
          <w:sz w:val="32"/>
          <w:szCs w:val="32"/>
        </w:rPr>
        <w:t>——我校召开2019年春季工作会议</w:t>
      </w:r>
    </w:p>
    <w:p w:rsidR="00A17F48" w:rsidRDefault="00A17F48" w:rsidP="00A17F48">
      <w:pPr>
        <w:shd w:val="clear" w:color="auto" w:fill="FFFFFF"/>
        <w:spacing w:line="560" w:lineRule="exact"/>
        <w:ind w:firstLineChars="200" w:firstLine="883"/>
        <w:jc w:val="center"/>
        <w:outlineLvl w:val="1"/>
        <w:rPr>
          <w:rFonts w:ascii="方正小标宋简体" w:eastAsia="方正小标宋简体" w:hAnsi="Arial" w:cs="Arial" w:hint="eastAsia"/>
          <w:b/>
          <w:bCs/>
          <w:color w:val="000000"/>
          <w:kern w:val="0"/>
          <w:sz w:val="44"/>
          <w:szCs w:val="44"/>
        </w:rPr>
      </w:pPr>
      <w:r w:rsidRPr="00A17F48">
        <w:rPr>
          <w:rFonts w:ascii="方正小标宋简体" w:eastAsia="方正小标宋简体" w:hAnsi="Arial" w:cs="Arial" w:hint="eastAsia"/>
          <w:b/>
          <w:bCs/>
          <w:color w:val="000000"/>
          <w:kern w:val="0"/>
          <w:sz w:val="44"/>
          <w:szCs w:val="44"/>
        </w:rPr>
        <w:t xml:space="preserve">   </w:t>
      </w:r>
    </w:p>
    <w:p w:rsidR="00A17F48" w:rsidRPr="00A17F48" w:rsidRDefault="00A17F48" w:rsidP="00A17F48">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Pr>
          <w:rFonts w:ascii="仿宋_GB2312" w:eastAsia="仿宋_GB2312" w:hAnsi="Arial" w:cs="Arial" w:hint="eastAsia"/>
          <w:bCs/>
          <w:color w:val="000000"/>
          <w:kern w:val="0"/>
          <w:sz w:val="32"/>
          <w:szCs w:val="32"/>
        </w:rPr>
        <w:t>4</w:t>
      </w:r>
      <w:r w:rsidRPr="00A17F48">
        <w:rPr>
          <w:rFonts w:ascii="仿宋_GB2312" w:eastAsia="仿宋_GB2312" w:hAnsi="Arial" w:cs="Arial" w:hint="eastAsia"/>
          <w:bCs/>
          <w:color w:val="000000"/>
          <w:kern w:val="0"/>
          <w:sz w:val="32"/>
          <w:szCs w:val="32"/>
        </w:rPr>
        <w:t>月20日，我校2019年春季工作会议在珠海校区拉开序幕。本次会议以“人才培养，立德树人”为主题，旨在凝聚广大师生的智慧和共识，形成强大合力，坚定不移地推进立德树人的根本任务，奋力开创学校本科教育新局面，为建成中国特色世界一流大学不懈努力。全体校领导、校长助理，各院系、职能部门、各附属医院等二级单位负责人，各类人才、委员会成员等教师代表，以及学生代表等出席会议。本次会议由校党委书记陈春声主持。会议在广州校区南校园、北校园、东校园和各附属医院共设有17个视频分会场进行直播。</w:t>
      </w:r>
    </w:p>
    <w:p w:rsidR="00A17F48" w:rsidRPr="00A17F48" w:rsidRDefault="00A17F48" w:rsidP="00A17F48">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A17F48">
        <w:rPr>
          <w:rFonts w:ascii="仿宋_GB2312" w:eastAsia="仿宋_GB2312" w:hAnsi="Arial" w:cs="Arial" w:hint="eastAsia"/>
          <w:bCs/>
          <w:color w:val="000000"/>
          <w:kern w:val="0"/>
          <w:sz w:val="32"/>
          <w:szCs w:val="32"/>
        </w:rPr>
        <w:t>上午，罗俊校长作了题为《以立德为根本 以树人为核心——共创一流本科教育工作新局面》的大会主题报告。报告强调，全校师生员工要进一步深入学习领会习近平总书记关于大学立德树人的重要论述。报告分析了学校近年来立德树人的工作现状，探讨了加强新时期立德树人的工作思路和方法，明确了学校继续落实立德树人任务、提高人才培养质量的努力方向。</w:t>
      </w:r>
    </w:p>
    <w:p w:rsidR="00A17F48" w:rsidRPr="00A17F48" w:rsidRDefault="00A17F48" w:rsidP="00A17F48">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A17F48">
        <w:rPr>
          <w:rFonts w:ascii="仿宋_GB2312" w:eastAsia="仿宋_GB2312" w:hAnsi="Arial" w:cs="Arial" w:hint="eastAsia"/>
          <w:bCs/>
          <w:color w:val="000000"/>
          <w:kern w:val="0"/>
          <w:sz w:val="32"/>
          <w:szCs w:val="32"/>
        </w:rPr>
        <w:t>罗俊校长谈到，我们要把学习贯彻习近平总书记关于教育的重要论述作为首要政治任务，深刻领会这些论述的丰富内涵和精神实质，在思想认识上始终把“立德树人”作为学校的根本任务，</w:t>
      </w:r>
      <w:r w:rsidRPr="00A17F48">
        <w:rPr>
          <w:rFonts w:ascii="仿宋_GB2312" w:eastAsia="仿宋_GB2312" w:hAnsi="Arial" w:cs="Arial" w:hint="eastAsia"/>
          <w:bCs/>
          <w:color w:val="000000"/>
          <w:kern w:val="0"/>
          <w:sz w:val="32"/>
          <w:szCs w:val="32"/>
        </w:rPr>
        <w:lastRenderedPageBreak/>
        <w:t>突出三个明确，即明确“培养什么人”、“怎样培养人”、“为谁培养人”；做到坚持三大原则，即坚持社会主义办学方向、坚持社会主义建设者和接班人的培养目标、坚持德智体美劳全面发展的培养标准；抓实四大建设，即抓</w:t>
      </w:r>
      <w:proofErr w:type="gramStart"/>
      <w:r w:rsidRPr="00A17F48">
        <w:rPr>
          <w:rFonts w:ascii="仿宋_GB2312" w:eastAsia="仿宋_GB2312" w:hAnsi="Arial" w:cs="Arial" w:hint="eastAsia"/>
          <w:bCs/>
          <w:color w:val="000000"/>
          <w:kern w:val="0"/>
          <w:sz w:val="32"/>
          <w:szCs w:val="32"/>
        </w:rPr>
        <w:t>实基层</w:t>
      </w:r>
      <w:proofErr w:type="gramEnd"/>
      <w:r w:rsidRPr="00A17F48">
        <w:rPr>
          <w:rFonts w:ascii="仿宋_GB2312" w:eastAsia="仿宋_GB2312" w:hAnsi="Arial" w:cs="Arial" w:hint="eastAsia"/>
          <w:bCs/>
          <w:color w:val="000000"/>
          <w:kern w:val="0"/>
          <w:sz w:val="32"/>
          <w:szCs w:val="32"/>
        </w:rPr>
        <w:t>党组织建设、教师队伍建设、人才培养体系建设和管理队伍建设，让“立德树人”落地有声，抓出实效。</w:t>
      </w:r>
    </w:p>
    <w:p w:rsidR="00A17F48" w:rsidRPr="00A17F48" w:rsidRDefault="00A17F48" w:rsidP="00A17F48">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A17F48">
        <w:rPr>
          <w:rFonts w:ascii="仿宋_GB2312" w:eastAsia="仿宋_GB2312" w:hAnsi="Arial" w:cs="Arial" w:hint="eastAsia"/>
          <w:bCs/>
          <w:color w:val="000000"/>
          <w:kern w:val="0"/>
          <w:sz w:val="32"/>
          <w:szCs w:val="32"/>
        </w:rPr>
        <w:t>罗俊校长在报告中指出，2015年以来，学校围绕立德树人的根本任务，以建设中国特色世界一流大学为目标，在人才培养、科学研究、社会服务、文化传承等各个领域积极转变发展观念和思维方式，推动学校事业跨越发展，形成了“三校区五校园”的办学格局和文理</w:t>
      </w:r>
      <w:proofErr w:type="gramStart"/>
      <w:r w:rsidRPr="00A17F48">
        <w:rPr>
          <w:rFonts w:ascii="仿宋_GB2312" w:eastAsia="仿宋_GB2312" w:hAnsi="Arial" w:cs="Arial" w:hint="eastAsia"/>
          <w:bCs/>
          <w:color w:val="000000"/>
          <w:kern w:val="0"/>
          <w:sz w:val="32"/>
          <w:szCs w:val="32"/>
        </w:rPr>
        <w:t>医</w:t>
      </w:r>
      <w:proofErr w:type="gramEnd"/>
      <w:r w:rsidRPr="00A17F48">
        <w:rPr>
          <w:rFonts w:ascii="仿宋_GB2312" w:eastAsia="仿宋_GB2312" w:hAnsi="Arial" w:cs="Arial" w:hint="eastAsia"/>
          <w:bCs/>
          <w:color w:val="000000"/>
          <w:kern w:val="0"/>
          <w:sz w:val="32"/>
          <w:szCs w:val="32"/>
        </w:rPr>
        <w:t>工融合发展的学科格局，进入追求卓越、奋力迈进一流的新时期，为立德树人开创了良好的工作局面。近年来，学校在基层党建、教师队伍、人才培养体系、管理队伍四大建设方面都取得了显著进展，人才培养水平得到明显提升。学校事业的跨越式发展充分证明，我们贯彻落实立德树人的工作思路是符合高等教育发展规律的，是符合党中央对高校人才培养的期待和要求的，也是与我们建设一流大学的步伐相一致的。同时，实践表明，观念的转变是推动学校事业发展的关键因素。罗俊校长强调，四年来，学校最大的变化是全校师生在发展观念上的变化，正是全校师生对中大的建设目标有了更高的追求，对学校各项工作理念有了更深刻的认识，才能形成强大的合力，推动办学事业全面进步。同时他表示，我们在取得显著进步的同时，也要清醒</w:t>
      </w:r>
      <w:r w:rsidRPr="00A17F48">
        <w:rPr>
          <w:rFonts w:ascii="仿宋_GB2312" w:eastAsia="仿宋_GB2312" w:hAnsi="Arial" w:cs="Arial" w:hint="eastAsia"/>
          <w:bCs/>
          <w:color w:val="000000"/>
          <w:kern w:val="0"/>
          <w:sz w:val="32"/>
          <w:szCs w:val="32"/>
        </w:rPr>
        <w:lastRenderedPageBreak/>
        <w:t>地认识到现阶段存在的问题与不足。学校目前的人才培养质量与党和国家对立德树人要求、与建设中国特色世界一流大学目标要求相比还存在差距，人才培养体系要进一步再塑，尤其是本科教育水平还有较大的提升空间。罗俊校长强调，全校师生要更加坚定信心，不懈努力，牢牢抓住“双一流”建设这个总纲和立德树人这个根本，把握形势要求，克服困难挑战，担当使命任务。</w:t>
      </w:r>
    </w:p>
    <w:p w:rsidR="00A17F48" w:rsidRPr="00A17F48" w:rsidRDefault="00A17F48" w:rsidP="00A17F48">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A17F48">
        <w:rPr>
          <w:rFonts w:ascii="仿宋_GB2312" w:eastAsia="仿宋_GB2312" w:hAnsi="Arial" w:cs="Arial" w:hint="eastAsia"/>
          <w:bCs/>
          <w:color w:val="000000"/>
          <w:kern w:val="0"/>
          <w:sz w:val="32"/>
          <w:szCs w:val="32"/>
        </w:rPr>
        <w:t>罗俊校长在报告中提到，中山大学已经进入加快建设中国特色世界一流大学的历史新时期，已经迈向从一般向一流、从</w:t>
      </w:r>
      <w:proofErr w:type="gramStart"/>
      <w:r w:rsidRPr="00A17F48">
        <w:rPr>
          <w:rFonts w:ascii="仿宋_GB2312" w:eastAsia="仿宋_GB2312" w:hAnsi="Arial" w:cs="Arial" w:hint="eastAsia"/>
          <w:bCs/>
          <w:color w:val="000000"/>
          <w:kern w:val="0"/>
          <w:sz w:val="32"/>
          <w:szCs w:val="32"/>
        </w:rPr>
        <w:t>优秀向卓越</w:t>
      </w:r>
      <w:proofErr w:type="gramEnd"/>
      <w:r w:rsidRPr="00A17F48">
        <w:rPr>
          <w:rFonts w:ascii="仿宋_GB2312" w:eastAsia="仿宋_GB2312" w:hAnsi="Arial" w:cs="Arial" w:hint="eastAsia"/>
          <w:bCs/>
          <w:color w:val="000000"/>
          <w:kern w:val="0"/>
          <w:sz w:val="32"/>
          <w:szCs w:val="32"/>
        </w:rPr>
        <w:t>、从前列向引领转变的事业新征程，下一步要继续落实立德树人任务，提高人才培养质量，实施新时期铸魂工程、固本工程、强基工程、提效工程。所谓铸魂工程，即坚持和巩固党的全面领导，这是铸造新时期中大加快建设中国特色世界一流大学的灵魂，也是我们办学的最大优势、本质特征和根本保证。罗俊校长认为，做好铸魂工程，一要落实党委主体责任，二要加强基层党建，三要强化思想政治工作，同时落实好五项具体举措，即切实维护意识形态安全、建好大</w:t>
      </w:r>
      <w:proofErr w:type="gramStart"/>
      <w:r w:rsidRPr="00A17F48">
        <w:rPr>
          <w:rFonts w:ascii="仿宋_GB2312" w:eastAsia="仿宋_GB2312" w:hAnsi="Arial" w:cs="Arial" w:hint="eastAsia"/>
          <w:bCs/>
          <w:color w:val="000000"/>
          <w:kern w:val="0"/>
          <w:sz w:val="32"/>
          <w:szCs w:val="32"/>
        </w:rPr>
        <w:t>思政工作</w:t>
      </w:r>
      <w:proofErr w:type="gramEnd"/>
      <w:r w:rsidRPr="00A17F48">
        <w:rPr>
          <w:rFonts w:ascii="仿宋_GB2312" w:eastAsia="仿宋_GB2312" w:hAnsi="Arial" w:cs="Arial" w:hint="eastAsia"/>
          <w:bCs/>
          <w:color w:val="000000"/>
          <w:kern w:val="0"/>
          <w:sz w:val="32"/>
          <w:szCs w:val="32"/>
        </w:rPr>
        <w:t>队伍、加强</w:t>
      </w:r>
      <w:proofErr w:type="gramStart"/>
      <w:r w:rsidRPr="00A17F48">
        <w:rPr>
          <w:rFonts w:ascii="仿宋_GB2312" w:eastAsia="仿宋_GB2312" w:hAnsi="Arial" w:cs="Arial" w:hint="eastAsia"/>
          <w:bCs/>
          <w:color w:val="000000"/>
          <w:kern w:val="0"/>
          <w:sz w:val="32"/>
          <w:szCs w:val="32"/>
        </w:rPr>
        <w:t>思政课改革</w:t>
      </w:r>
      <w:proofErr w:type="gramEnd"/>
      <w:r w:rsidRPr="00A17F48">
        <w:rPr>
          <w:rFonts w:ascii="仿宋_GB2312" w:eastAsia="仿宋_GB2312" w:hAnsi="Arial" w:cs="Arial" w:hint="eastAsia"/>
          <w:bCs/>
          <w:color w:val="000000"/>
          <w:kern w:val="0"/>
          <w:sz w:val="32"/>
          <w:szCs w:val="32"/>
        </w:rPr>
        <w:t>创新、促进思政工作和党的建设有机融合、抓好三全育人综合改革。所谓固本工程，是指加强新时期教师队伍的建设。教师队伍的建设首先就是要抓好师德师风建设。罗俊校长强调，教师的“德”就是讲政治、讲忠诚、讲素养、讲追求。教师要无愧于“人民教师”的神圣称号，要忠诚于人民，忠诚于党的教育事业，忠诚于大学办学事业，忠诚于教书育人的使命责任，要着力提升自己的</w:t>
      </w:r>
      <w:r w:rsidRPr="00A17F48">
        <w:rPr>
          <w:rFonts w:ascii="仿宋_GB2312" w:eastAsia="仿宋_GB2312" w:hAnsi="Arial" w:cs="Arial" w:hint="eastAsia"/>
          <w:bCs/>
          <w:color w:val="000000"/>
          <w:kern w:val="0"/>
          <w:sz w:val="32"/>
          <w:szCs w:val="32"/>
        </w:rPr>
        <w:lastRenderedPageBreak/>
        <w:t>综合能力素养，都做好老师、争做优秀老师、追求当卓越老师，这是中大精神和文化的重要内核。所谓强基工程，是指建立高水平人才培养体系，要聚焦再塑“五个融合”卓越人才培养体系，进一步提升人才培养体系的科学性、完备性和竞争性。所谓提效工程，是指打造高素质、专业化管理人员队伍，提高管理效能，一方面重点加强干部队伍建设，另一方面重点加强管理人员教育培训工作，着力锻造一支政治立场坚定、专业能力高超、服务水平卓越的管理队伍。</w:t>
      </w:r>
    </w:p>
    <w:p w:rsidR="00A17F48" w:rsidRPr="00A17F48" w:rsidRDefault="00A17F48" w:rsidP="00A17F48">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A17F48">
        <w:rPr>
          <w:rFonts w:ascii="仿宋_GB2312" w:eastAsia="仿宋_GB2312" w:hAnsi="Arial" w:cs="Arial" w:hint="eastAsia"/>
          <w:bCs/>
          <w:color w:val="000000"/>
          <w:kern w:val="0"/>
          <w:sz w:val="32"/>
          <w:szCs w:val="32"/>
        </w:rPr>
        <w:t>罗俊校长最后总结指出，当前正是学校加快进入国内高校第一方阵、建设一流大学的关键时期，我们要紧密团结在以习近平同志为核心的党中央周围，以习近平新时代中国特色社会主义思想为指导，团结一致，开拓进取，坚定不移地推进立德树人的根本任务，奋力开创中山大学本科教育新局面，为早日建成中国特色世界一流大学不懈努力！</w:t>
      </w:r>
    </w:p>
    <w:p w:rsidR="00A17F48" w:rsidRPr="00A17F48" w:rsidRDefault="00A17F48" w:rsidP="00A17F48">
      <w:pPr>
        <w:shd w:val="clear" w:color="auto" w:fill="FFFFFF"/>
        <w:spacing w:line="560" w:lineRule="exact"/>
        <w:ind w:firstLineChars="200" w:firstLine="640"/>
        <w:outlineLvl w:val="1"/>
        <w:rPr>
          <w:rFonts w:ascii="仿宋_GB2312" w:eastAsia="仿宋_GB2312" w:hAnsi="Arial" w:cs="Arial" w:hint="eastAsia"/>
          <w:bCs/>
          <w:color w:val="000000"/>
          <w:kern w:val="0"/>
          <w:sz w:val="32"/>
          <w:szCs w:val="32"/>
        </w:rPr>
      </w:pPr>
      <w:r w:rsidRPr="00A17F48">
        <w:rPr>
          <w:rFonts w:ascii="仿宋_GB2312" w:eastAsia="仿宋_GB2312" w:hAnsi="Arial" w:cs="Arial" w:hint="eastAsia"/>
          <w:bCs/>
          <w:color w:val="000000"/>
          <w:kern w:val="0"/>
          <w:sz w:val="32"/>
          <w:szCs w:val="32"/>
        </w:rPr>
        <w:t>下午，林东伟副书记、李善民副校长、余敏斌副书记、王雪华副校长、杨建林主任、童叶翔教授和周梓洵同学等7位报告人围绕春季工作会议“人才培养，立德树人”的主题作了专题报告。</w:t>
      </w:r>
    </w:p>
    <w:p w:rsidR="00A17F48" w:rsidRPr="00A17F48" w:rsidRDefault="00A17F48" w:rsidP="00A17F48">
      <w:pPr>
        <w:widowControl/>
        <w:shd w:val="clear" w:color="auto" w:fill="FFFFFF"/>
        <w:outlineLvl w:val="1"/>
        <w:rPr>
          <w:rFonts w:ascii="方正小标宋简体" w:eastAsia="方正小标宋简体" w:hAnsi="Arial" w:cs="Arial" w:hint="eastAsia"/>
          <w:b/>
          <w:bCs/>
          <w:color w:val="000000"/>
          <w:kern w:val="0"/>
          <w:sz w:val="44"/>
          <w:szCs w:val="44"/>
        </w:rPr>
      </w:pPr>
    </w:p>
    <w:p w:rsidR="0007267E" w:rsidRPr="00A17F48" w:rsidRDefault="0007267E" w:rsidP="00A17F48"/>
    <w:sectPr w:rsidR="0007267E" w:rsidRPr="00A17F48" w:rsidSect="00A17F48">
      <w:pgSz w:w="11906" w:h="16838"/>
      <w:pgMar w:top="1985" w:right="1474"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312" w:rsidRDefault="00207312" w:rsidP="00A17F48">
      <w:r>
        <w:separator/>
      </w:r>
    </w:p>
  </w:endnote>
  <w:endnote w:type="continuationSeparator" w:id="0">
    <w:p w:rsidR="00207312" w:rsidRDefault="00207312" w:rsidP="00A17F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312" w:rsidRDefault="00207312" w:rsidP="00A17F48">
      <w:r>
        <w:separator/>
      </w:r>
    </w:p>
  </w:footnote>
  <w:footnote w:type="continuationSeparator" w:id="0">
    <w:p w:rsidR="00207312" w:rsidRDefault="00207312" w:rsidP="00A17F4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7F48"/>
    <w:rsid w:val="0007267E"/>
    <w:rsid w:val="00207312"/>
    <w:rsid w:val="00486238"/>
    <w:rsid w:val="00A17F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67E"/>
    <w:pPr>
      <w:widowControl w:val="0"/>
      <w:jc w:val="both"/>
    </w:pPr>
  </w:style>
  <w:style w:type="paragraph" w:styleId="1">
    <w:name w:val="heading 1"/>
    <w:basedOn w:val="a"/>
    <w:link w:val="1Char"/>
    <w:uiPriority w:val="9"/>
    <w:qFormat/>
    <w:rsid w:val="00A17F48"/>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A17F48"/>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7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7F48"/>
    <w:rPr>
      <w:sz w:val="18"/>
      <w:szCs w:val="18"/>
    </w:rPr>
  </w:style>
  <w:style w:type="paragraph" w:styleId="a4">
    <w:name w:val="footer"/>
    <w:basedOn w:val="a"/>
    <w:link w:val="Char0"/>
    <w:uiPriority w:val="99"/>
    <w:semiHidden/>
    <w:unhideWhenUsed/>
    <w:rsid w:val="00A17F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7F48"/>
    <w:rPr>
      <w:sz w:val="18"/>
      <w:szCs w:val="18"/>
    </w:rPr>
  </w:style>
  <w:style w:type="character" w:customStyle="1" w:styleId="1Char">
    <w:name w:val="标题 1 Char"/>
    <w:basedOn w:val="a0"/>
    <w:link w:val="1"/>
    <w:uiPriority w:val="9"/>
    <w:rsid w:val="00A17F48"/>
    <w:rPr>
      <w:rFonts w:ascii="宋体" w:eastAsia="宋体" w:hAnsi="宋体" w:cs="宋体"/>
      <w:b/>
      <w:bCs/>
      <w:kern w:val="36"/>
      <w:sz w:val="48"/>
      <w:szCs w:val="48"/>
    </w:rPr>
  </w:style>
  <w:style w:type="character" w:customStyle="1" w:styleId="2Char">
    <w:name w:val="标题 2 Char"/>
    <w:basedOn w:val="a0"/>
    <w:link w:val="2"/>
    <w:uiPriority w:val="9"/>
    <w:rsid w:val="00A17F48"/>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523402088">
      <w:bodyDiv w:val="1"/>
      <w:marLeft w:val="0"/>
      <w:marRight w:val="0"/>
      <w:marTop w:val="0"/>
      <w:marBottom w:val="0"/>
      <w:divBdr>
        <w:top w:val="none" w:sz="0" w:space="0" w:color="auto"/>
        <w:left w:val="none" w:sz="0" w:space="0" w:color="auto"/>
        <w:bottom w:val="none" w:sz="0" w:space="0" w:color="auto"/>
        <w:right w:val="none" w:sz="0" w:space="0" w:color="auto"/>
      </w:divBdr>
    </w:div>
    <w:div w:id="194479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327</Words>
  <Characters>1865</Characters>
  <Application>Microsoft Office Word</Application>
  <DocSecurity>0</DocSecurity>
  <Lines>15</Lines>
  <Paragraphs>4</Paragraphs>
  <ScaleCrop>false</ScaleCrop>
  <Company>Win</Company>
  <LinksUpToDate>false</LinksUpToDate>
  <CharactersWithSpaces>2188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2019-04-28T03:32:00Z</dcterms:created>
  <dcterms:modified xsi:type="dcterms:W3CDTF">2019-04-28T03:35:00Z</dcterms:modified>
</cp:coreProperties>
</file>